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D80BD1">
      <w:pPr>
        <w:pStyle w:val="N01Y"/>
      </w:pPr>
      <w:bookmarkStart w:id="0" w:name="_GoBack"/>
      <w:bookmarkEnd w:id="0"/>
      <w:r>
        <w:t>2201.</w:t>
      </w:r>
    </w:p>
    <w:p w:rsidR="00000000" w:rsidRDefault="00D80BD1">
      <w:pPr>
        <w:pStyle w:val="N02Y"/>
      </w:pPr>
      <w:r>
        <w:t xml:space="preserve">Na osnovu </w:t>
      </w:r>
      <w:r>
        <w:t>č</w:t>
      </w:r>
      <w:r>
        <w:t>lana 15 stav 10 Zakona o zaštiti od buke u životnoj sredini ("Službeni list CG", broj 1</w:t>
      </w:r>
      <w:r>
        <w:t>17/26) Ministarstvo ekologije, održivog razvoja i razvoja sjevera donijelo je</w:t>
      </w:r>
    </w:p>
    <w:p w:rsidR="00000000" w:rsidRDefault="00D80BD1">
      <w:pPr>
        <w:pStyle w:val="N03Y"/>
      </w:pPr>
      <w:r>
        <w:t>PRAVILNIK</w:t>
      </w:r>
    </w:p>
    <w:p w:rsidR="00000000" w:rsidRDefault="00D80BD1">
      <w:pPr>
        <w:pStyle w:val="N03Y"/>
      </w:pPr>
      <w:r>
        <w:t>O BLIŽIM USLOVIMA ZA OBAVLJANJE STRU</w:t>
      </w:r>
      <w:r>
        <w:t>Č</w:t>
      </w:r>
      <w:r>
        <w:t>NIH POSLOVA ZAŠTITE OD BUKE U ŽIVOTNOJ SREDINI</w:t>
      </w:r>
    </w:p>
    <w:p w:rsidR="00000000" w:rsidRDefault="00D80BD1">
      <w:pPr>
        <w:pStyle w:val="N05Y"/>
      </w:pPr>
      <w:r>
        <w:t>("Službeni list Crne Gore", br. 124/26 od 21.08.2026)</w:t>
      </w:r>
    </w:p>
    <w:p w:rsidR="00000000" w:rsidRDefault="00D80BD1">
      <w:pPr>
        <w:pStyle w:val="C30X"/>
      </w:pPr>
      <w:r>
        <w:t>Č</w:t>
      </w:r>
      <w:r>
        <w:t>lan 1</w:t>
      </w:r>
    </w:p>
    <w:p w:rsidR="00000000" w:rsidRDefault="00D80BD1">
      <w:pPr>
        <w:pStyle w:val="T30X"/>
      </w:pPr>
      <w:r>
        <w:t>Ovim pravilnikom pr</w:t>
      </w:r>
      <w:r>
        <w:t>opisuju se bliži uslovi u pogledu kadra, opreme i prostora koje treba da ispunjava privredno društvo, preduzetnik ili drugo pravno lice (u daljem tekstu: ovlaš</w:t>
      </w:r>
      <w:r>
        <w:t>ć</w:t>
      </w:r>
      <w:r>
        <w:t>eno stru</w:t>
      </w:r>
      <w:r>
        <w:t>č</w:t>
      </w:r>
      <w:r>
        <w:t>no lice), kao i bliži uslovi koje treba da ispuni strano privredno društvo, drugo stran</w:t>
      </w:r>
      <w:r>
        <w:t>o pravno lice ili preduzetnik za obavljanje stru</w:t>
      </w:r>
      <w:r>
        <w:t>č</w:t>
      </w:r>
      <w:r>
        <w:t>nih poslova zaštite od buke u životnoj sredini.</w:t>
      </w:r>
    </w:p>
    <w:p w:rsidR="00000000" w:rsidRDefault="00D80BD1">
      <w:pPr>
        <w:pStyle w:val="C30X"/>
      </w:pPr>
      <w:r>
        <w:t>Č</w:t>
      </w:r>
      <w:r>
        <w:t>lan 2</w:t>
      </w:r>
    </w:p>
    <w:p w:rsidR="00000000" w:rsidRDefault="00D80BD1">
      <w:pPr>
        <w:pStyle w:val="T30X"/>
      </w:pPr>
      <w:r>
        <w:t>Bliži uslovi u pogledu kadra, opreme i prostora koje treba da ispunjava ovlaš</w:t>
      </w:r>
      <w:r>
        <w:t>ć</w:t>
      </w:r>
      <w:r>
        <w:t>eno stru</w:t>
      </w:r>
      <w:r>
        <w:t>č</w:t>
      </w:r>
      <w:r>
        <w:t>no lice dati su u Prilogu 1.</w:t>
      </w:r>
    </w:p>
    <w:p w:rsidR="00000000" w:rsidRDefault="00D80BD1">
      <w:pPr>
        <w:pStyle w:val="T30X"/>
      </w:pPr>
      <w:r>
        <w:t>Bliži uslovi za obavljanje stru</w:t>
      </w:r>
      <w:r>
        <w:t>č</w:t>
      </w:r>
      <w:r>
        <w:t xml:space="preserve">nih </w:t>
      </w:r>
      <w:r>
        <w:t>poslova zaštite od buke u životnoj sredini koje treba da ispunjava strano privredno društvo, drugo strano pravno lice ili preduzetnik dati su u Prilogu 2.</w:t>
      </w:r>
    </w:p>
    <w:p w:rsidR="00000000" w:rsidRDefault="00D80BD1">
      <w:pPr>
        <w:pStyle w:val="T30X"/>
      </w:pPr>
      <w:r>
        <w:t xml:space="preserve">Prilozi iz st. 1 i 2 ovog </w:t>
      </w:r>
      <w:r>
        <w:t>č</w:t>
      </w:r>
      <w:r>
        <w:t xml:space="preserve">lana </w:t>
      </w:r>
      <w:r>
        <w:t>č</w:t>
      </w:r>
      <w:r>
        <w:t>ine sastavni dio ovog pravilnika.</w:t>
      </w:r>
    </w:p>
    <w:p w:rsidR="00000000" w:rsidRDefault="00D80BD1">
      <w:pPr>
        <w:pStyle w:val="C30X"/>
      </w:pPr>
      <w:r>
        <w:t>Č</w:t>
      </w:r>
      <w:r>
        <w:t>lan 3</w:t>
      </w:r>
    </w:p>
    <w:p w:rsidR="00000000" w:rsidRDefault="00D80BD1">
      <w:pPr>
        <w:pStyle w:val="T30X"/>
      </w:pPr>
      <w:r>
        <w:t>Ovaj pravilnik stupa na sna</w:t>
      </w:r>
      <w:r>
        <w:t>gu osmog dana od dana objavljivanja u "Službenom listu Crne Gore".</w:t>
      </w:r>
    </w:p>
    <w:p w:rsidR="00000000" w:rsidRDefault="00D80BD1">
      <w:pPr>
        <w:pStyle w:val="N01Z"/>
      </w:pPr>
      <w:r>
        <w:t>Broj: 04122-322/26-51/61</w:t>
      </w:r>
    </w:p>
    <w:p w:rsidR="00000000" w:rsidRDefault="00D80BD1">
      <w:pPr>
        <w:pStyle w:val="N01Z"/>
      </w:pPr>
      <w:r>
        <w:t>Podgorica, 14. avgusta 2026. godine</w:t>
      </w:r>
    </w:p>
    <w:p w:rsidR="00000000" w:rsidRDefault="00D80BD1">
      <w:pPr>
        <w:pStyle w:val="N01Z"/>
      </w:pPr>
      <w:r>
        <w:t>Ministar,</w:t>
      </w:r>
    </w:p>
    <w:p w:rsidR="00000000" w:rsidRDefault="00D80BD1">
      <w:pPr>
        <w:pStyle w:val="N01Z"/>
      </w:pPr>
      <w:r>
        <w:t xml:space="preserve">Damjan </w:t>
      </w:r>
      <w:r>
        <w:t>Ć</w:t>
      </w:r>
      <w:r>
        <w:t>ulafi</w:t>
      </w:r>
      <w:r>
        <w:t>ć</w:t>
      </w:r>
      <w:r>
        <w:t>, s.r.</w:t>
      </w:r>
    </w:p>
    <w:p w:rsidR="00000000" w:rsidRDefault="00D80BD1">
      <w:pPr>
        <w:pStyle w:val="N01X"/>
      </w:pPr>
      <w:r>
        <w:t>PRILOG 1</w:t>
      </w:r>
    </w:p>
    <w:p w:rsidR="00000000" w:rsidRDefault="00D80BD1">
      <w:pPr>
        <w:pStyle w:val="N01X"/>
      </w:pPr>
      <w:r>
        <w:t>BLIŽI USLOVI U POGLEDU KADRA, OPREME I PROSTORA KOJE TREBA DA ISPUNJAVA OVLAŠ</w:t>
      </w:r>
      <w:r>
        <w:t>Ć</w:t>
      </w:r>
      <w:r>
        <w:t>ENO STRU</w:t>
      </w:r>
      <w:r>
        <w:t>Č</w:t>
      </w:r>
      <w:r>
        <w:t>N</w:t>
      </w:r>
      <w:r>
        <w:t>O LICE</w:t>
      </w:r>
    </w:p>
    <w:p w:rsidR="00000000" w:rsidRDefault="00D80BD1">
      <w:pPr>
        <w:pStyle w:val="N01X"/>
      </w:pPr>
      <w:r>
        <w:t>1. Uslovi u pogledu kadra, opreme i prostora za vršenje stru</w:t>
      </w:r>
      <w:r>
        <w:t>č</w:t>
      </w:r>
      <w:r>
        <w:t>nih poslova sprovo</w:t>
      </w:r>
      <w:r>
        <w:t>đ</w:t>
      </w:r>
      <w:r>
        <w:t>enja programa monitoringa buke u životnoj sredini</w:t>
      </w:r>
    </w:p>
    <w:p w:rsidR="00000000" w:rsidRDefault="00D80BD1">
      <w:pPr>
        <w:pStyle w:val="T30X"/>
      </w:pPr>
      <w:r>
        <w:t>Za vršenje stru</w:t>
      </w:r>
      <w:r>
        <w:t>č</w:t>
      </w:r>
      <w:r>
        <w:t>nih poslova sprovo</w:t>
      </w:r>
      <w:r>
        <w:t>đ</w:t>
      </w:r>
      <w:r>
        <w:t>enja programa monitoringa buke u životnoj sredini ovlaš</w:t>
      </w:r>
      <w:r>
        <w:t>ć</w:t>
      </w:r>
      <w:r>
        <w:t>eno stru</w:t>
      </w:r>
      <w:r>
        <w:t>č</w:t>
      </w:r>
      <w:r>
        <w:t>no lice u pogledu k</w:t>
      </w:r>
      <w:r>
        <w:t>adra treba da ima:</w:t>
      </w:r>
    </w:p>
    <w:p w:rsidR="00000000" w:rsidRDefault="00D80BD1">
      <w:pPr>
        <w:pStyle w:val="T30X"/>
        <w:ind w:left="567" w:hanging="283"/>
      </w:pPr>
      <w:r>
        <w:t xml:space="preserve">   1) najmanje jedno lice ovlaš</w:t>
      </w:r>
      <w:r>
        <w:t>ć</w:t>
      </w:r>
      <w:r>
        <w:t>eno za odobravanje izvještaja koje je odgovorno za ta</w:t>
      </w:r>
      <w:r>
        <w:t>č</w:t>
      </w:r>
      <w:r>
        <w:t>nost i istinitost podataka u izvještaju, sa završenim najmanje VII1 nivoa kvalifikacija u okviru nau</w:t>
      </w:r>
      <w:r>
        <w:t>č</w:t>
      </w:r>
      <w:r>
        <w:t>nih oblasti: elektrotehnika i ra</w:t>
      </w:r>
      <w:r>
        <w:t>č</w:t>
      </w:r>
      <w:r>
        <w:t>unarstvo; mašinst</w:t>
      </w:r>
      <w:r>
        <w:t>vo; gra</w:t>
      </w:r>
      <w:r>
        <w:t>đ</w:t>
      </w:r>
      <w:r>
        <w:t>evinarstvo; arhitektura i urbanizam; saobra</w:t>
      </w:r>
      <w:r>
        <w:t>ć</w:t>
      </w:r>
      <w:r>
        <w:t>aj i transport; energetika; fizika; zaštita životne sredine; zaštita i zdravlje na radu, sa najmanje tri godine radnog iskustva na poslovima mjerenja buke;</w:t>
      </w:r>
    </w:p>
    <w:p w:rsidR="00000000" w:rsidRDefault="00D80BD1">
      <w:pPr>
        <w:pStyle w:val="T30X"/>
        <w:ind w:left="567" w:hanging="283"/>
      </w:pPr>
      <w:r>
        <w:t xml:space="preserve">   2) najmanje jedno lice za sprovo</w:t>
      </w:r>
      <w:r>
        <w:t>đ</w:t>
      </w:r>
      <w:r>
        <w:t>enje program</w:t>
      </w:r>
      <w:r>
        <w:t>a monitoringa buke sa završenim najmanje VI1 nivoa kvalifikacija u okviru nau</w:t>
      </w:r>
      <w:r>
        <w:t>č</w:t>
      </w:r>
      <w:r>
        <w:t>nih oblasti: elektrotehnika i ra</w:t>
      </w:r>
      <w:r>
        <w:t>č</w:t>
      </w:r>
      <w:r>
        <w:t>unarstvo; mašinstvo; gra</w:t>
      </w:r>
      <w:r>
        <w:t>đ</w:t>
      </w:r>
      <w:r>
        <w:t>evinarstvo; arhitektura i urbanizam; saobra</w:t>
      </w:r>
      <w:r>
        <w:t>ć</w:t>
      </w:r>
      <w:r>
        <w:t>aj i transport; energetika; fizika; zaštita životne sredine; zaštita i zdrav</w:t>
      </w:r>
      <w:r>
        <w:t>lje na radu, sa najmanje jednom godinom radnog iskustva na poslovima mjerenja buke.</w:t>
      </w:r>
    </w:p>
    <w:p w:rsidR="00000000" w:rsidRDefault="00D80BD1">
      <w:pPr>
        <w:pStyle w:val="T30X"/>
      </w:pPr>
      <w:r>
        <w:t>Lice ovlaš</w:t>
      </w:r>
      <w:r>
        <w:t>ć</w:t>
      </w:r>
      <w:r>
        <w:t>eno za odobravanje izvještaja je istovremeno ovlaš</w:t>
      </w:r>
      <w:r>
        <w:t>ć</w:t>
      </w:r>
      <w:r>
        <w:t>eno i za monitoring buke u životnoj sredini.</w:t>
      </w:r>
    </w:p>
    <w:p w:rsidR="00000000" w:rsidRDefault="00D80BD1">
      <w:pPr>
        <w:pStyle w:val="T30X"/>
      </w:pPr>
      <w:r>
        <w:t>Za vršenje stru</w:t>
      </w:r>
      <w:r>
        <w:t>č</w:t>
      </w:r>
      <w:r>
        <w:t>nih poslova sprovo</w:t>
      </w:r>
      <w:r>
        <w:t>đ</w:t>
      </w:r>
      <w:r>
        <w:t>enja programa monitoringa buke</w:t>
      </w:r>
      <w:r>
        <w:t xml:space="preserve"> u životnoj sredini ovlaš</w:t>
      </w:r>
      <w:r>
        <w:t>ć</w:t>
      </w:r>
      <w:r>
        <w:t>eno stru</w:t>
      </w:r>
      <w:r>
        <w:t>č</w:t>
      </w:r>
      <w:r>
        <w:t>no lice u pogledu opreme treba da ima:</w:t>
      </w:r>
    </w:p>
    <w:p w:rsidR="00000000" w:rsidRDefault="00D80BD1">
      <w:pPr>
        <w:pStyle w:val="T30X"/>
        <w:ind w:left="567" w:hanging="283"/>
      </w:pPr>
      <w:r>
        <w:t xml:space="preserve">   1) stanicu za monitoring buke koja uklju</w:t>
      </w:r>
      <w:r>
        <w:t>č</w:t>
      </w:r>
      <w:r>
        <w:t>uje mjerilo nivoa zvuka sa integracijom i usrednjavanjem klase 1 prema standardu MEST EN 61672-1 i opcioni ruter za prenos podataka na dal</w:t>
      </w:r>
      <w:r>
        <w:t xml:space="preserve">jinu, pri </w:t>
      </w:r>
      <w:r>
        <w:t>č</w:t>
      </w:r>
      <w:r>
        <w:t>emu stanica za monitoring buke treba da omogu</w:t>
      </w:r>
      <w:r>
        <w:t>ć</w:t>
      </w:r>
      <w:r>
        <w:t>i vršenje kontinualnih dugotrajnih mjerenja bez nadzora i treba da memoriše A-ponderisane nivoe zvu</w:t>
      </w:r>
      <w:r>
        <w:t>č</w:t>
      </w:r>
      <w:r>
        <w:t xml:space="preserve">nog pritiska ukupnog zvuka u obliku vremenskih serija vremenski usrednjenih nivoa </w:t>
      </w:r>
      <w:r>
        <w:lastRenderedPageBreak/>
        <w:t>zvu</w:t>
      </w:r>
      <w:r>
        <w:t>č</w:t>
      </w:r>
      <w:r>
        <w:t xml:space="preserve">nog pritiska </w:t>
      </w:r>
      <w:r>
        <w:t>u toku jedne sekunde ili u kra</w:t>
      </w:r>
      <w:r>
        <w:t>ć</w:t>
      </w:r>
      <w:r>
        <w:t>em periodu, njihove frekvencijske spektre i sve relevantne meteorološke veli</w:t>
      </w:r>
      <w:r>
        <w:t>č</w:t>
      </w:r>
      <w:r>
        <w:t>ine kao što su brzina i pravac vjetra, padavine, relativna vlažnost, temperatura i atmosferski pritisak.</w:t>
      </w:r>
    </w:p>
    <w:p w:rsidR="00000000" w:rsidRDefault="00D80BD1">
      <w:pPr>
        <w:pStyle w:val="T30X"/>
        <w:ind w:left="567" w:hanging="283"/>
      </w:pPr>
      <w:r>
        <w:t xml:space="preserve">   2) mjerni mikrofon za otvoreni prostor k</w:t>
      </w:r>
      <w:r>
        <w:t>lase 1 prema standardu MEST EN 61260-1 sa štitnikom od vjetra i slijetanja ptica;</w:t>
      </w:r>
    </w:p>
    <w:p w:rsidR="00000000" w:rsidRDefault="00D80BD1">
      <w:pPr>
        <w:pStyle w:val="T30X"/>
        <w:ind w:left="567" w:hanging="283"/>
      </w:pPr>
      <w:r>
        <w:t xml:space="preserve">   3) tercni filter klase 1 prema standardu MEST EN 61097-1;</w:t>
      </w:r>
    </w:p>
    <w:p w:rsidR="00000000" w:rsidRDefault="00D80BD1">
      <w:pPr>
        <w:pStyle w:val="T30X"/>
        <w:ind w:left="567" w:hanging="283"/>
      </w:pPr>
      <w:r>
        <w:t xml:space="preserve">   4) kalibrator zvuka klase 1 prema standardu MEST EN IEC 60942;</w:t>
      </w:r>
    </w:p>
    <w:p w:rsidR="00000000" w:rsidRDefault="00D80BD1">
      <w:pPr>
        <w:pStyle w:val="T30X"/>
        <w:ind w:left="567" w:hanging="283"/>
      </w:pPr>
      <w:r>
        <w:t xml:space="preserve">   5) mjernu opremu za mjerenje meteoroloških parametara koji se zahtijevaju standardima MEST ISO 1996-1 i MEST ISO 1996-2;</w:t>
      </w:r>
    </w:p>
    <w:p w:rsidR="00000000" w:rsidRDefault="00D80BD1">
      <w:pPr>
        <w:pStyle w:val="T30X"/>
        <w:ind w:left="567" w:hanging="283"/>
      </w:pPr>
      <w:r>
        <w:t xml:space="preserve">   6) stalak tipa tripod-tronožac za mjerni mikrofon za otvoreni prostor;</w:t>
      </w:r>
    </w:p>
    <w:p w:rsidR="00000000" w:rsidRDefault="00D80BD1">
      <w:pPr>
        <w:pStyle w:val="T30X"/>
        <w:ind w:left="567" w:hanging="283"/>
      </w:pPr>
      <w:r>
        <w:t xml:space="preserve">   7) ra</w:t>
      </w:r>
      <w:r>
        <w:t>č</w:t>
      </w:r>
      <w:r>
        <w:t>unar sa odgovaraju</w:t>
      </w:r>
      <w:r>
        <w:t>ć</w:t>
      </w:r>
      <w:r>
        <w:t>im softverom za prenos i obrad</w:t>
      </w:r>
      <w:r>
        <w:t>u mjernih rezultata;</w:t>
      </w:r>
    </w:p>
    <w:p w:rsidR="00000000" w:rsidRDefault="00D80BD1">
      <w:pPr>
        <w:pStyle w:val="T30X"/>
        <w:ind w:left="567" w:hanging="283"/>
      </w:pPr>
      <w:r>
        <w:t xml:space="preserve">   8) štampa</w:t>
      </w:r>
      <w:r>
        <w:t>č</w:t>
      </w:r>
      <w:r>
        <w:t>.</w:t>
      </w:r>
    </w:p>
    <w:p w:rsidR="00000000" w:rsidRDefault="00D80BD1">
      <w:pPr>
        <w:pStyle w:val="T30X"/>
      </w:pPr>
      <w:r>
        <w:t>Za vršenje stru</w:t>
      </w:r>
      <w:r>
        <w:t>č</w:t>
      </w:r>
      <w:r>
        <w:t>nih poslova sprovo</w:t>
      </w:r>
      <w:r>
        <w:t>đ</w:t>
      </w:r>
      <w:r>
        <w:t>enja programa monitoringa buke u životnoj sredini ovlaš</w:t>
      </w:r>
      <w:r>
        <w:t>ć</w:t>
      </w:r>
      <w:r>
        <w:t>eno stru</w:t>
      </w:r>
      <w:r>
        <w:t>č</w:t>
      </w:r>
      <w:r>
        <w:t>no lice u pogledu prostora treba da ima najmanje jednu prostoriju za smještaj mjerne opreme i dokumentacije u propisanim</w:t>
      </w:r>
      <w:r>
        <w:t xml:space="preserve"> uslovima, kao i za obradu i analizu mjernih rezultata, sa pripadaju</w:t>
      </w:r>
      <w:r>
        <w:t>ć</w:t>
      </w:r>
      <w:r>
        <w:t xml:space="preserve">im sanitarnim </w:t>
      </w:r>
      <w:r>
        <w:t>č</w:t>
      </w:r>
      <w:r>
        <w:t>vorom.</w:t>
      </w:r>
    </w:p>
    <w:p w:rsidR="00000000" w:rsidRDefault="00D80BD1">
      <w:pPr>
        <w:pStyle w:val="N01X"/>
      </w:pPr>
      <w:r>
        <w:t>2. Uslovi u pogledu kadra, opreme i prostora za vršenje stru</w:t>
      </w:r>
      <w:r>
        <w:t>č</w:t>
      </w:r>
      <w:r>
        <w:t>nih poslova mjerenja nivoa buke u životnoj sredini</w:t>
      </w:r>
    </w:p>
    <w:p w:rsidR="00000000" w:rsidRDefault="00D80BD1">
      <w:pPr>
        <w:pStyle w:val="T30X"/>
      </w:pPr>
      <w:r>
        <w:t>Za vršenje stru</w:t>
      </w:r>
      <w:r>
        <w:t>č</w:t>
      </w:r>
      <w:r>
        <w:t>nih poslova mjerenja nivoa buke u živ</w:t>
      </w:r>
      <w:r>
        <w:t>otnoj sredini ovlaš</w:t>
      </w:r>
      <w:r>
        <w:t>ć</w:t>
      </w:r>
      <w:r>
        <w:t>eno stru</w:t>
      </w:r>
      <w:r>
        <w:t>č</w:t>
      </w:r>
      <w:r>
        <w:t>no lice u pogledu kadra treba da ima:</w:t>
      </w:r>
    </w:p>
    <w:p w:rsidR="00000000" w:rsidRDefault="00D80BD1">
      <w:pPr>
        <w:pStyle w:val="T30X"/>
        <w:ind w:left="567" w:hanging="283"/>
      </w:pPr>
      <w:r>
        <w:t xml:space="preserve">   1) najmanje jedno lice ovlaš</w:t>
      </w:r>
      <w:r>
        <w:t>ć</w:t>
      </w:r>
      <w:r>
        <w:t>eno za odobravanje izvještaja koje je odgovorno za ta</w:t>
      </w:r>
      <w:r>
        <w:t>č</w:t>
      </w:r>
      <w:r>
        <w:t>nost i istinitost podataka u izvještaju, sa završenim najmanje VII1 nivoa kvalifikacija u okviru nau</w:t>
      </w:r>
      <w:r>
        <w:t>č</w:t>
      </w:r>
      <w:r>
        <w:t>ni</w:t>
      </w:r>
      <w:r>
        <w:t>h oblasti: elektrotehnika i ra</w:t>
      </w:r>
      <w:r>
        <w:t>č</w:t>
      </w:r>
      <w:r>
        <w:t>unarstvo; mašinstvo; gra</w:t>
      </w:r>
      <w:r>
        <w:t>đ</w:t>
      </w:r>
      <w:r>
        <w:t>evinarstvo; arhitektura i urbanizam; saobra</w:t>
      </w:r>
      <w:r>
        <w:t>ć</w:t>
      </w:r>
      <w:r>
        <w:t>aj i transport; energetika; fizika; zaštita životne sredine; zaštita i zdravlje na radu, medicinske nauke, zaposleno u stalnom radnom odnosu, sa najmanje tr</w:t>
      </w:r>
      <w:r>
        <w:t>i godine radnog iskustva na poslovima mjerenja buke;</w:t>
      </w:r>
    </w:p>
    <w:p w:rsidR="00000000" w:rsidRDefault="00D80BD1">
      <w:pPr>
        <w:pStyle w:val="T30X"/>
        <w:ind w:left="567" w:hanging="283"/>
      </w:pPr>
      <w:r>
        <w:t xml:space="preserve">   2) najmanje jedno lice za sprovo</w:t>
      </w:r>
      <w:r>
        <w:t>đ</w:t>
      </w:r>
      <w:r>
        <w:t>enje programa monitoringa buke sa završenim najmanje VI1 nivoa kvalifikacija u okviru nau</w:t>
      </w:r>
      <w:r>
        <w:t>č</w:t>
      </w:r>
      <w:r>
        <w:t>nih oblasti: elektrotehnika i ra</w:t>
      </w:r>
      <w:r>
        <w:t>č</w:t>
      </w:r>
      <w:r>
        <w:t>unarstvo; mašinstvo; gra</w:t>
      </w:r>
      <w:r>
        <w:t>đ</w:t>
      </w:r>
      <w:r>
        <w:t>evinarstvo; arhitek</w:t>
      </w:r>
      <w:r>
        <w:t>tura i urbanizam; saobra</w:t>
      </w:r>
      <w:r>
        <w:t>ć</w:t>
      </w:r>
      <w:r>
        <w:t>aj i transport; energetika; fizika; zaštita životne sredine; zaštita i zdravlje na radu, medicinske nauke, zaposleno u stalnom radnom odnosu, sa najmanje jednom godinom iskustva na poslovima mjerenja buke.</w:t>
      </w:r>
    </w:p>
    <w:p w:rsidR="00000000" w:rsidRDefault="00D80BD1">
      <w:pPr>
        <w:pStyle w:val="T30X"/>
      </w:pPr>
      <w:r>
        <w:t>Lice ovlaš</w:t>
      </w:r>
      <w:r>
        <w:t>ć</w:t>
      </w:r>
      <w:r>
        <w:t>eno za odobrav</w:t>
      </w:r>
      <w:r>
        <w:t>anje izvještaja je istovremeno ovlaš</w:t>
      </w:r>
      <w:r>
        <w:t>ć</w:t>
      </w:r>
      <w:r>
        <w:t>eno za mjerenje buke u životnoj sredini.</w:t>
      </w:r>
    </w:p>
    <w:p w:rsidR="00000000" w:rsidRDefault="00D80BD1">
      <w:pPr>
        <w:pStyle w:val="T30X"/>
      </w:pPr>
      <w:r>
        <w:t>Za vršenje stru</w:t>
      </w:r>
      <w:r>
        <w:t>č</w:t>
      </w:r>
      <w:r>
        <w:t>nih poslova mjerenja nivoa buke u životnoj sredini ovlaš</w:t>
      </w:r>
      <w:r>
        <w:t>ć</w:t>
      </w:r>
      <w:r>
        <w:t>eno stru</w:t>
      </w:r>
      <w:r>
        <w:t>č</w:t>
      </w:r>
      <w:r>
        <w:t>no lice u pogledu opreme treba da ima:</w:t>
      </w:r>
    </w:p>
    <w:p w:rsidR="00000000" w:rsidRDefault="00D80BD1">
      <w:pPr>
        <w:pStyle w:val="T30X"/>
        <w:ind w:left="567" w:hanging="283"/>
      </w:pPr>
      <w:r>
        <w:t xml:space="preserve">   1) mjerilo nivoa zvuka sa integracijom i usrednjavanje</w:t>
      </w:r>
      <w:r>
        <w:t>m klase 1 prema standardu MEST EN 61672-1;</w:t>
      </w:r>
    </w:p>
    <w:p w:rsidR="00000000" w:rsidRDefault="00D80BD1">
      <w:pPr>
        <w:pStyle w:val="T30X"/>
        <w:ind w:left="567" w:hanging="283"/>
      </w:pPr>
      <w:r>
        <w:t xml:space="preserve">   2) mjerni mikrofon klase 1 prema standardu MEST EN 61260-1 sa štitnikom od vjetra;</w:t>
      </w:r>
    </w:p>
    <w:p w:rsidR="00000000" w:rsidRDefault="00D80BD1">
      <w:pPr>
        <w:pStyle w:val="T30X"/>
        <w:ind w:left="567" w:hanging="283"/>
      </w:pPr>
      <w:r>
        <w:t xml:space="preserve">   3) tercni filter klase 1 prema standardu MEST EN 61097-1;</w:t>
      </w:r>
    </w:p>
    <w:p w:rsidR="00000000" w:rsidRDefault="00D80BD1">
      <w:pPr>
        <w:pStyle w:val="T30X"/>
        <w:ind w:left="567" w:hanging="283"/>
      </w:pPr>
      <w:r>
        <w:t xml:space="preserve">   4) kalibrator zvuka klase 1 prema standardu MEST EN IEC 60942;</w:t>
      </w:r>
    </w:p>
    <w:p w:rsidR="00000000" w:rsidRDefault="00D80BD1">
      <w:pPr>
        <w:pStyle w:val="T30X"/>
        <w:ind w:left="567" w:hanging="283"/>
      </w:pPr>
      <w:r>
        <w:t xml:space="preserve">   5) mjernu opremu za mjerenje meteoroloških parametara koji se zahtijevaju standardima MEST ISO 1996-1 i MEST ISO 1996-2;</w:t>
      </w:r>
    </w:p>
    <w:p w:rsidR="00000000" w:rsidRDefault="00D80BD1">
      <w:pPr>
        <w:pStyle w:val="T30X"/>
        <w:ind w:left="567" w:hanging="283"/>
      </w:pPr>
      <w:r>
        <w:t xml:space="preserve">   6) stalak tipa tripod-tronožac;</w:t>
      </w:r>
    </w:p>
    <w:p w:rsidR="00000000" w:rsidRDefault="00D80BD1">
      <w:pPr>
        <w:pStyle w:val="T30X"/>
        <w:ind w:left="567" w:hanging="283"/>
      </w:pPr>
      <w:r>
        <w:t xml:space="preserve">   7) ra</w:t>
      </w:r>
      <w:r>
        <w:t>č</w:t>
      </w:r>
      <w:r>
        <w:t>unar sa odgovaraju</w:t>
      </w:r>
      <w:r>
        <w:t>ć</w:t>
      </w:r>
      <w:r>
        <w:t>im softverom za prenos i obradu mjernih rezultata;</w:t>
      </w:r>
    </w:p>
    <w:p w:rsidR="00000000" w:rsidRDefault="00D80BD1">
      <w:pPr>
        <w:pStyle w:val="T30X"/>
        <w:ind w:left="567" w:hanging="283"/>
      </w:pPr>
      <w:r>
        <w:t xml:space="preserve">   8) štampa</w:t>
      </w:r>
      <w:r>
        <w:t>č</w:t>
      </w:r>
      <w:r>
        <w:t>.</w:t>
      </w:r>
    </w:p>
    <w:p w:rsidR="00000000" w:rsidRDefault="00D80BD1">
      <w:pPr>
        <w:pStyle w:val="T30X"/>
      </w:pPr>
      <w:r>
        <w:t xml:space="preserve">Za </w:t>
      </w:r>
      <w:r>
        <w:t>vršenje stru</w:t>
      </w:r>
      <w:r>
        <w:t>č</w:t>
      </w:r>
      <w:r>
        <w:t>nih poslova mjerenja nivoa buke u životnoj sredini ovlaš</w:t>
      </w:r>
      <w:r>
        <w:t>ć</w:t>
      </w:r>
      <w:r>
        <w:t>eno stru</w:t>
      </w:r>
      <w:r>
        <w:t>č</w:t>
      </w:r>
      <w:r>
        <w:t>no lice u pogledu prostora treba da ima najmanje jednu prostoriju za smještaj mjerne opreme i dokumentacije u propisanim uslovima, kao i za obradu i analizu mjernih rezultata, s</w:t>
      </w:r>
      <w:r>
        <w:t>a pripadaju</w:t>
      </w:r>
      <w:r>
        <w:t>ć</w:t>
      </w:r>
      <w:r>
        <w:t xml:space="preserve">im sanitarnim </w:t>
      </w:r>
      <w:r>
        <w:t>č</w:t>
      </w:r>
      <w:r>
        <w:t>vorom.</w:t>
      </w:r>
    </w:p>
    <w:p w:rsidR="00000000" w:rsidRDefault="00D80BD1">
      <w:pPr>
        <w:pStyle w:val="N01X"/>
      </w:pPr>
      <w:r>
        <w:t>3. Uslovi u pogledu kadra, opreme i prostora za vršenje stru</w:t>
      </w:r>
      <w:r>
        <w:t>č</w:t>
      </w:r>
      <w:r>
        <w:t>nih poslova izrade strateških karata buke i akcionih planova i izra</w:t>
      </w:r>
      <w:r>
        <w:t>č</w:t>
      </w:r>
      <w:r>
        <w:t>unavanja vrijednosti indikatora buke</w:t>
      </w:r>
    </w:p>
    <w:p w:rsidR="00000000" w:rsidRDefault="00D80BD1">
      <w:pPr>
        <w:pStyle w:val="T30X"/>
      </w:pPr>
      <w:r>
        <w:t>Za vršenje stru</w:t>
      </w:r>
      <w:r>
        <w:t>č</w:t>
      </w:r>
      <w:r>
        <w:t>nih poslova izrade strateških karata buk</w:t>
      </w:r>
      <w:r>
        <w:t>e i akcionih planova i izra</w:t>
      </w:r>
      <w:r>
        <w:t>č</w:t>
      </w:r>
      <w:r>
        <w:t>unavanja vrijednosti indikatora buke ovlaš</w:t>
      </w:r>
      <w:r>
        <w:t>ć</w:t>
      </w:r>
      <w:r>
        <w:t>eno stru</w:t>
      </w:r>
      <w:r>
        <w:t>č</w:t>
      </w:r>
      <w:r>
        <w:t>no lice u pogledu kadra treba da ima:</w:t>
      </w:r>
    </w:p>
    <w:p w:rsidR="00000000" w:rsidRDefault="00D80BD1">
      <w:pPr>
        <w:pStyle w:val="T30X"/>
        <w:ind w:left="567" w:hanging="283"/>
      </w:pPr>
      <w:r>
        <w:t xml:space="preserve">   1) najmanje dva lica sa završenim najmanje VII1 nivoa kvalifikacija u okviru nau</w:t>
      </w:r>
      <w:r>
        <w:t>č</w:t>
      </w:r>
      <w:r>
        <w:t>nih oblasti: elektrotehnika i ra</w:t>
      </w:r>
      <w:r>
        <w:t>č</w:t>
      </w:r>
      <w:r>
        <w:t xml:space="preserve">unarstvo; mašinstvo; </w:t>
      </w:r>
      <w:r>
        <w:t>gra</w:t>
      </w:r>
      <w:r>
        <w:t>đ</w:t>
      </w:r>
      <w:r>
        <w:t>evinarstvo; arhitektura i urbanizam; saobra</w:t>
      </w:r>
      <w:r>
        <w:t>ć</w:t>
      </w:r>
      <w:r>
        <w:t xml:space="preserve">aj i transport; informatika i </w:t>
      </w:r>
      <w:r>
        <w:lastRenderedPageBreak/>
        <w:t>informacioni sistemi; energetika; fizika; matematika; geografija; zaštita životne sredine; zaštita i zdravlje na radu, zaposlena u stalnom radnom odnosu koja su osposobljena za r</w:t>
      </w:r>
      <w:r>
        <w:t>ad sa softverima za izra</w:t>
      </w:r>
      <w:r>
        <w:t>č</w:t>
      </w:r>
      <w:r>
        <w:t>unavanje indikatora buke i GIS softverima, od kojih jedno lice sa najmanje tri godine iskustva u radu sa softverima za izra</w:t>
      </w:r>
      <w:r>
        <w:t>č</w:t>
      </w:r>
      <w:r>
        <w:t>unavanje indikatora buke i GIS softverima.</w:t>
      </w:r>
    </w:p>
    <w:p w:rsidR="00000000" w:rsidRDefault="00D80BD1">
      <w:pPr>
        <w:pStyle w:val="T30X"/>
      </w:pPr>
      <w:r>
        <w:t>Za vršenje stru</w:t>
      </w:r>
      <w:r>
        <w:t>č</w:t>
      </w:r>
      <w:r>
        <w:t>nih poslova izrade strateških karata buke i akci</w:t>
      </w:r>
      <w:r>
        <w:t>onih planova i izra</w:t>
      </w:r>
      <w:r>
        <w:t>č</w:t>
      </w:r>
      <w:r>
        <w:t>unavanja vrijednosti indikatora buke ovlaš</w:t>
      </w:r>
      <w:r>
        <w:t>ć</w:t>
      </w:r>
      <w:r>
        <w:t>eno stru</w:t>
      </w:r>
      <w:r>
        <w:t>č</w:t>
      </w:r>
      <w:r>
        <w:t>no lice u pogledu opreme treba da ima:</w:t>
      </w:r>
    </w:p>
    <w:p w:rsidR="00000000" w:rsidRDefault="00D80BD1">
      <w:pPr>
        <w:pStyle w:val="T30X"/>
        <w:ind w:left="567" w:hanging="283"/>
      </w:pPr>
      <w:r>
        <w:t xml:space="preserve">   1) softver za izra</w:t>
      </w:r>
      <w:r>
        <w:t>č</w:t>
      </w:r>
      <w:r>
        <w:t>unavanje vrijednosti indikatora buke, na na</w:t>
      </w:r>
      <w:r>
        <w:t>č</w:t>
      </w:r>
      <w:r>
        <w:t>in da ra</w:t>
      </w:r>
      <w:r>
        <w:t>č</w:t>
      </w:r>
      <w:r>
        <w:t>unarski program omogu</w:t>
      </w:r>
      <w:r>
        <w:t>ć</w:t>
      </w:r>
      <w:r>
        <w:t>i prora</w:t>
      </w:r>
      <w:r>
        <w:t>č</w:t>
      </w:r>
      <w:r>
        <w:t>un vrijednosti indikatora buke pomo</w:t>
      </w:r>
      <w:r>
        <w:t>ć</w:t>
      </w:r>
      <w:r>
        <w:t>u CN</w:t>
      </w:r>
      <w:r>
        <w:t>OSSOS-EU metode za ocjenjivanje indikatora buke u skladu sa posebnim propisom kojim se ure</w:t>
      </w:r>
      <w:r>
        <w:t>đ</w:t>
      </w:r>
      <w:r>
        <w:t>uje na</w:t>
      </w:r>
      <w:r>
        <w:t>č</w:t>
      </w:r>
      <w:r>
        <w:t>in izrade i sadržaj strateških karata buke i akcionih planova. Ra</w:t>
      </w:r>
      <w:r>
        <w:t>č</w:t>
      </w:r>
      <w:r>
        <w:t>unarski program treba da bude izra</w:t>
      </w:r>
      <w:r>
        <w:t>đ</w:t>
      </w:r>
      <w:r>
        <w:t>en u skladu sa zahtjevima serije standarda DIN 45687 - Ak</w:t>
      </w:r>
      <w:r>
        <w:t>ustika - softveri za prora</w:t>
      </w:r>
      <w:r>
        <w:t>č</w:t>
      </w:r>
      <w:r>
        <w:t>un prostiranja zvuka na otvorenom prostoru - Zahtjevi kvaliteta i uslovi ispitivanja i/ili serije standarda ISO 17534 - Akustika - Softveri za prora</w:t>
      </w:r>
      <w:r>
        <w:t>č</w:t>
      </w:r>
      <w:r>
        <w:t>un prostiranja zvuka na otvorenom prostoru.</w:t>
      </w:r>
    </w:p>
    <w:p w:rsidR="00000000" w:rsidRDefault="00D80BD1">
      <w:pPr>
        <w:pStyle w:val="T30X"/>
        <w:ind w:left="567" w:hanging="283"/>
      </w:pPr>
      <w:r>
        <w:t xml:space="preserve">   2) odgovaraju</w:t>
      </w:r>
      <w:r>
        <w:t>ć</w:t>
      </w:r>
      <w:r>
        <w:t>i GIS softver;</w:t>
      </w:r>
    </w:p>
    <w:p w:rsidR="00000000" w:rsidRDefault="00D80BD1">
      <w:pPr>
        <w:pStyle w:val="T30X"/>
        <w:ind w:left="567" w:hanging="283"/>
      </w:pPr>
      <w:r>
        <w:t xml:space="preserve">   3</w:t>
      </w:r>
      <w:r>
        <w:t>) ra</w:t>
      </w:r>
      <w:r>
        <w:t>č</w:t>
      </w:r>
      <w:r>
        <w:t>unar sa odgovaraju</w:t>
      </w:r>
      <w:r>
        <w:t>ć</w:t>
      </w:r>
      <w:r>
        <w:t>im specifikacijama za podršku softvera iz ta</w:t>
      </w:r>
      <w:r>
        <w:t>č</w:t>
      </w:r>
      <w:r>
        <w:t>ke 1 i 2;</w:t>
      </w:r>
    </w:p>
    <w:p w:rsidR="00000000" w:rsidRDefault="00D80BD1">
      <w:pPr>
        <w:pStyle w:val="T30X"/>
        <w:ind w:left="567" w:hanging="283"/>
      </w:pPr>
      <w:r>
        <w:t xml:space="preserve">   4) štampa</w:t>
      </w:r>
      <w:r>
        <w:t>č</w:t>
      </w:r>
      <w:r>
        <w:t xml:space="preserve"> u boji odgovaraju</w:t>
      </w:r>
      <w:r>
        <w:t>ć</w:t>
      </w:r>
      <w:r>
        <w:t>eg formata za izradu strateških karata buke, akcionih planova i ostalih dokumenata.</w:t>
      </w:r>
    </w:p>
    <w:p w:rsidR="00000000" w:rsidRDefault="00D80BD1">
      <w:pPr>
        <w:pStyle w:val="T30X"/>
      </w:pPr>
      <w:r>
        <w:t>Za vršenje stru</w:t>
      </w:r>
      <w:r>
        <w:t>č</w:t>
      </w:r>
      <w:r>
        <w:t>nih poslova izrade strateških karata buke i akcionih planova i izra</w:t>
      </w:r>
      <w:r>
        <w:t>č</w:t>
      </w:r>
      <w:r>
        <w:t>unavanja vrijednosti indikatora buke ovlaš</w:t>
      </w:r>
      <w:r>
        <w:t>ć</w:t>
      </w:r>
      <w:r>
        <w:t>eno stru</w:t>
      </w:r>
      <w:r>
        <w:t>č</w:t>
      </w:r>
      <w:r>
        <w:t>no lice u pogledu prostora treba da ima najmanje jednu prostoriju za smještaj opreme i dokumentacije u propisanim uslovima sa pripadaju</w:t>
      </w:r>
      <w:r>
        <w:t>ć</w:t>
      </w:r>
      <w:r>
        <w:t xml:space="preserve">im sanitarnim </w:t>
      </w:r>
      <w:r>
        <w:t>č</w:t>
      </w:r>
      <w:r>
        <w:t>vorom.</w:t>
      </w:r>
    </w:p>
    <w:p w:rsidR="00000000" w:rsidRDefault="00D80BD1">
      <w:pPr>
        <w:pStyle w:val="N01X"/>
      </w:pPr>
      <w:r>
        <w:t>PRILOG 2</w:t>
      </w:r>
    </w:p>
    <w:p w:rsidR="00000000" w:rsidRDefault="00D80BD1">
      <w:pPr>
        <w:pStyle w:val="N01X"/>
      </w:pPr>
      <w:r>
        <w:t>BLIŽI USLOVI ZA OBAVLJANJE STRU</w:t>
      </w:r>
      <w:r>
        <w:t>Č</w:t>
      </w:r>
      <w:r>
        <w:t>NIH POSLOVA ZAŠTITE OD BUKE U ŽIVOTNOJ SREDINI KOJE TREBA DA ISPUNJAVA STRANO PRIVREDNO DRUŠTVO, DRUGO STRANO PRAVNO LICE ILI PREDUZETNIK</w:t>
      </w:r>
    </w:p>
    <w:p w:rsidR="00000000" w:rsidRDefault="00D80BD1">
      <w:pPr>
        <w:pStyle w:val="N01X"/>
      </w:pPr>
      <w:r>
        <w:t>1. Uslovi za vršenje stru</w:t>
      </w:r>
      <w:r>
        <w:t>č</w:t>
      </w:r>
      <w:r>
        <w:t>nih poslova sprovo</w:t>
      </w:r>
      <w:r>
        <w:t>đ</w:t>
      </w:r>
      <w:r>
        <w:t>enja progr</w:t>
      </w:r>
      <w:r>
        <w:t>ama monitoringa buke u životnoj sredini</w:t>
      </w:r>
    </w:p>
    <w:p w:rsidR="00000000" w:rsidRDefault="00D80BD1">
      <w:pPr>
        <w:pStyle w:val="T30X"/>
      </w:pPr>
      <w:r>
        <w:t>Za obavljanje stru</w:t>
      </w:r>
      <w:r>
        <w:t>č</w:t>
      </w:r>
      <w:r>
        <w:t>nih poslova sprovo</w:t>
      </w:r>
      <w:r>
        <w:t>đ</w:t>
      </w:r>
      <w:r>
        <w:t>enja programa monitoringa buke u životnoj sredini strano privredno društvo, drugo strano pravno lice ili preduzetnik treba da:</w:t>
      </w:r>
    </w:p>
    <w:p w:rsidR="00000000" w:rsidRDefault="00D80BD1">
      <w:pPr>
        <w:pStyle w:val="T30X"/>
        <w:ind w:left="567" w:hanging="283"/>
      </w:pPr>
      <w:r>
        <w:t xml:space="preserve">   - ispunjava uslove u pogledu kadra, opreme i pro</w:t>
      </w:r>
      <w:r>
        <w:t>stora propisane ta</w:t>
      </w:r>
      <w:r>
        <w:t>č</w:t>
      </w:r>
      <w:r>
        <w:t>kom 1 Priloga 1 ovog pravilnika;</w:t>
      </w:r>
    </w:p>
    <w:p w:rsidR="00000000" w:rsidRDefault="00D80BD1">
      <w:pPr>
        <w:pStyle w:val="T30X"/>
        <w:ind w:left="567" w:hanging="283"/>
      </w:pPr>
      <w:r>
        <w:t xml:space="preserve">   - ima ovlaš</w:t>
      </w:r>
      <w:r>
        <w:t>ć</w:t>
      </w:r>
      <w:r>
        <w:t>enje za obavljanje poslova sprovo</w:t>
      </w:r>
      <w:r>
        <w:t>đ</w:t>
      </w:r>
      <w:r>
        <w:t>enja programa monitoringa buke u životnoj sredini, izdato od nadležne institucije države porijekla, ukoliko je izdavanje takvog ovlaš</w:t>
      </w:r>
      <w:r>
        <w:t>ć</w:t>
      </w:r>
      <w:r>
        <w:t>enja propisano u drža</w:t>
      </w:r>
      <w:r>
        <w:t>vi porijekla;</w:t>
      </w:r>
    </w:p>
    <w:p w:rsidR="00000000" w:rsidRDefault="00D80BD1">
      <w:pPr>
        <w:pStyle w:val="T30X"/>
        <w:ind w:left="567" w:hanging="283"/>
      </w:pPr>
      <w:r>
        <w:t xml:space="preserve">   - ima sertifikat o akreditaciji prema standardu EN ISO/IEC 17025 za poslove mjerenja i ocjenjivanja buke u životnoj sredini u skladu sa standardima ISO 1996-1 i ISO 1996-2, izdat od nadležne institucije države porijekla.</w:t>
      </w:r>
    </w:p>
    <w:p w:rsidR="00000000" w:rsidRDefault="00D80BD1">
      <w:pPr>
        <w:pStyle w:val="N01X"/>
      </w:pPr>
      <w:r>
        <w:t>2. Uslovi za vršen</w:t>
      </w:r>
      <w:r>
        <w:t>je stru</w:t>
      </w:r>
      <w:r>
        <w:t>č</w:t>
      </w:r>
      <w:r>
        <w:t>nih poslova mjerenja nivoa buke u životnoj sredini</w:t>
      </w:r>
    </w:p>
    <w:p w:rsidR="00000000" w:rsidRDefault="00D80BD1">
      <w:pPr>
        <w:pStyle w:val="T30X"/>
      </w:pPr>
      <w:r>
        <w:t>Za obavljanje stru</w:t>
      </w:r>
      <w:r>
        <w:t>č</w:t>
      </w:r>
      <w:r>
        <w:t>nih poslova mjerenja nivoa buke u životnoj sredini strano privredno društvo, drugo strano pravno lice ili preduzetnik treba da:</w:t>
      </w:r>
    </w:p>
    <w:p w:rsidR="00000000" w:rsidRDefault="00D80BD1">
      <w:pPr>
        <w:pStyle w:val="T30X"/>
        <w:ind w:left="567" w:hanging="283"/>
      </w:pPr>
      <w:r>
        <w:t xml:space="preserve">   - ispunjava uslove u pogledu kadra, opreme i pr</w:t>
      </w:r>
      <w:r>
        <w:t>ostora propisane ta</w:t>
      </w:r>
      <w:r>
        <w:t>č</w:t>
      </w:r>
      <w:r>
        <w:t>kom 2 Priloga 1 ovog pravilnika;</w:t>
      </w:r>
    </w:p>
    <w:p w:rsidR="00000000" w:rsidRDefault="00D80BD1">
      <w:pPr>
        <w:pStyle w:val="T30X"/>
        <w:ind w:left="567" w:hanging="283"/>
      </w:pPr>
      <w:r>
        <w:t xml:space="preserve">   - ima ovlaš</w:t>
      </w:r>
      <w:r>
        <w:t>ć</w:t>
      </w:r>
      <w:r>
        <w:t>enje za obavljanje poslova mjerenja nivoa buke u životnoj sredini, izdato od nadležne institucije države porijekla, ukoliko je izdavanje takvog ovlaš</w:t>
      </w:r>
      <w:r>
        <w:t>ć</w:t>
      </w:r>
      <w:r>
        <w:t>enja propisano u državi porijekla;</w:t>
      </w:r>
    </w:p>
    <w:p w:rsidR="00000000" w:rsidRDefault="00D80BD1">
      <w:pPr>
        <w:pStyle w:val="T30X"/>
        <w:ind w:left="567" w:hanging="283"/>
      </w:pPr>
      <w:r>
        <w:t xml:space="preserve">   </w:t>
      </w:r>
      <w:r>
        <w:t>- ima sertifikat o akreditaciji prema standardu EN ISO/IEC 17025 za poslove mjerenja i ocjenjivanja buke u životnoj sredini u skladu sa standardima ISO 1996-1 i ISO 1996-2, izdat od nadležne institucije države porijekla.</w:t>
      </w:r>
    </w:p>
    <w:p w:rsidR="00000000" w:rsidRDefault="00D80BD1">
      <w:pPr>
        <w:pStyle w:val="N01X"/>
      </w:pPr>
      <w:r>
        <w:t>3. Uslovi za vršenje stru</w:t>
      </w:r>
      <w:r>
        <w:t>č</w:t>
      </w:r>
      <w:r>
        <w:t>nih poslo</w:t>
      </w:r>
      <w:r>
        <w:t>va izrade strateških karata buke i akcionih planova i izra</w:t>
      </w:r>
      <w:r>
        <w:t>č</w:t>
      </w:r>
      <w:r>
        <w:t>unavanja vrijednosti indikatora buke</w:t>
      </w:r>
    </w:p>
    <w:p w:rsidR="00000000" w:rsidRDefault="00D80BD1">
      <w:pPr>
        <w:pStyle w:val="T30X"/>
      </w:pPr>
      <w:r>
        <w:t>Za obavljanje stru</w:t>
      </w:r>
      <w:r>
        <w:t>č</w:t>
      </w:r>
      <w:r>
        <w:t>nih poslova izrade strateških karata buke i akcionih planova i izra</w:t>
      </w:r>
      <w:r>
        <w:t>č</w:t>
      </w:r>
      <w:r>
        <w:t>unavanja vrijednosti indikatora buke strano privredno društvo, drugo stra</w:t>
      </w:r>
      <w:r>
        <w:t>no pravno lice ili preduzetnik treba da:</w:t>
      </w:r>
    </w:p>
    <w:p w:rsidR="00000000" w:rsidRDefault="00D80BD1">
      <w:pPr>
        <w:pStyle w:val="T30X"/>
        <w:ind w:left="567" w:hanging="283"/>
      </w:pPr>
      <w:r>
        <w:t xml:space="preserve">   - ispunjava uslove u pogledu kadra, opreme i prostora propisane ta</w:t>
      </w:r>
      <w:r>
        <w:t>č</w:t>
      </w:r>
      <w:r>
        <w:t>kom 3 Priloga 1 ovog pravilnika;</w:t>
      </w:r>
    </w:p>
    <w:p w:rsidR="00000000" w:rsidRDefault="00D80BD1">
      <w:pPr>
        <w:pStyle w:val="T30X"/>
        <w:ind w:left="567" w:hanging="283"/>
      </w:pPr>
      <w:r>
        <w:t xml:space="preserve">   - ima ovlaš</w:t>
      </w:r>
      <w:r>
        <w:t>ć</w:t>
      </w:r>
      <w:r>
        <w:t>enje za obavljanje poslova izrade strateških karata buke i akcionih planova i izra</w:t>
      </w:r>
      <w:r>
        <w:t>č</w:t>
      </w:r>
      <w:r>
        <w:t>unavanja vrije</w:t>
      </w:r>
      <w:r>
        <w:t>dnosti indikatora buke, izdato od nadležne institucije države porijekla ukoliko je izdavanje takvog ovlaš</w:t>
      </w:r>
      <w:r>
        <w:t>ć</w:t>
      </w:r>
      <w:r>
        <w:t>enja propisano u državi porijekla;</w:t>
      </w:r>
    </w:p>
    <w:p w:rsidR="00000000" w:rsidRDefault="00D80BD1">
      <w:pPr>
        <w:pStyle w:val="T30X"/>
        <w:ind w:left="567" w:hanging="283"/>
      </w:pPr>
      <w:r>
        <w:lastRenderedPageBreak/>
        <w:t xml:space="preserve">   - ima odgovaraju</w:t>
      </w:r>
      <w:r>
        <w:t>ć</w:t>
      </w:r>
      <w:r>
        <w:t>i ra</w:t>
      </w:r>
      <w:r>
        <w:t>č</w:t>
      </w:r>
      <w:r>
        <w:t>unarski program za izra</w:t>
      </w:r>
      <w:r>
        <w:t>č</w:t>
      </w:r>
      <w:r>
        <w:t>unavanje vrijednosti indikatora buke koji ispunjava uslove propisa</w:t>
      </w:r>
      <w:r>
        <w:t>ne ta</w:t>
      </w:r>
      <w:r>
        <w:t>č</w:t>
      </w:r>
      <w:r>
        <w:t>kom 3 Priloga 1 ovog pravilnika.</w:t>
      </w:r>
    </w:p>
    <w:p w:rsidR="00000000" w:rsidRDefault="00D80BD1">
      <w:pPr>
        <w:pStyle w:val="N01X"/>
      </w:pPr>
      <w:r>
        <w:t>4. Primjena odgovaraju</w:t>
      </w:r>
      <w:r>
        <w:t>ć</w:t>
      </w:r>
      <w:r>
        <w:t>ih standarda</w:t>
      </w:r>
    </w:p>
    <w:p w:rsidR="00000000" w:rsidRDefault="00D80BD1">
      <w:pPr>
        <w:pStyle w:val="T30X"/>
      </w:pPr>
      <w:r>
        <w:t>Kada je u Prilogu 1 ovog pravilnika naveden crnogorski standard sa oznakom MEST, za strano privredno društvo, drugo strano pravno lice ili preduzetnika može se primijeniti odgovaraj</w:t>
      </w:r>
      <w:r>
        <w:t>u</w:t>
      </w:r>
      <w:r>
        <w:t>ć</w:t>
      </w:r>
      <w:r>
        <w:t>i standard iz države porijekla koji je preuzet, odnosno donijet na osnovu evropskog ili me</w:t>
      </w:r>
      <w:r>
        <w:t>đ</w:t>
      </w:r>
      <w:r>
        <w:t>unarodnog standarda na osnovu kojeg je crnogorski standard preuzet, odnosno donijet.</w:t>
      </w:r>
    </w:p>
    <w:p w:rsidR="00000000" w:rsidRDefault="00D80BD1">
      <w:pPr>
        <w:pStyle w:val="N01X"/>
      </w:pPr>
      <w:r>
        <w:t>5. Ekvivalentnost nivoa kvalifikacija i nau</w:t>
      </w:r>
      <w:r>
        <w:t>č</w:t>
      </w:r>
      <w:r>
        <w:t>nih oblasti</w:t>
      </w:r>
    </w:p>
    <w:p w:rsidR="00D80BD1" w:rsidRDefault="00D80BD1">
      <w:pPr>
        <w:pStyle w:val="T30X"/>
      </w:pPr>
      <w:r>
        <w:t>Kada je u Prilogu 1 ov</w:t>
      </w:r>
      <w:r>
        <w:t>og pravilnika naveden nivo kvalifikacije i nau</w:t>
      </w:r>
      <w:r>
        <w:t>č</w:t>
      </w:r>
      <w:r>
        <w:t>na oblast, za strano privredno društvo, drugo strano pravno lice ili preduzetnika može se primijeniti i odgovaraju</w:t>
      </w:r>
      <w:r>
        <w:t>ć</w:t>
      </w:r>
      <w:r>
        <w:t>i nivo kvalifikacija i nau</w:t>
      </w:r>
      <w:r>
        <w:t>č</w:t>
      </w:r>
      <w:r>
        <w:t>na oblast iz države porijekla.</w:t>
      </w:r>
    </w:p>
    <w:sectPr w:rsidR="00D80BD1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BD1" w:rsidRDefault="00D80BD1">
      <w:r>
        <w:separator/>
      </w:r>
    </w:p>
  </w:endnote>
  <w:endnote w:type="continuationSeparator" w:id="0">
    <w:p w:rsidR="00D80BD1" w:rsidRDefault="00D80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D80BD1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Pravni ekspert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D80BD1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t>&lt; Please update this field. &gt;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D80BD1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Pravni ekspert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D80BD1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t>&lt; Please update this field. &gt;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BD1" w:rsidRDefault="00D80BD1">
      <w:r>
        <w:separator/>
      </w:r>
    </w:p>
  </w:footnote>
  <w:footnote w:type="continuationSeparator" w:id="0">
    <w:p w:rsidR="00D80BD1" w:rsidRDefault="00D80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D80BD1">
    <w:pPr>
      <w:pStyle w:val="Header"/>
    </w:pPr>
    <w:r>
      <w:t>Katalog propisa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D80BD1">
    <w:pPr>
      <w:pStyle w:val="Header"/>
    </w:pPr>
    <w:r>
      <w:t>Katalog propisa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756"/>
    <w:rsid w:val="00252756"/>
    <w:rsid w:val="00D8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2E0CDBA-1409-4D27-88CD-AA298E15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</vt:lpstr>
    </vt:vector>
  </TitlesOfParts>
  <Company/>
  <LinksUpToDate>false</LinksUpToDate>
  <CharactersWithSpaces>11981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</dc:title>
  <dc:subject></dc:subject>
  <dc:creator></dc:creator>
  <cp:keywords/>
  <dc:description/>
  <cp:lastModifiedBy>Tamara Djurovic</cp:lastModifiedBy>
  <cp:revision>2</cp:revision>
  <dcterms:created xsi:type="dcterms:W3CDTF">2026-08-26T17:15:00Z</dcterms:created>
  <dcterms:modified xsi:type="dcterms:W3CDTF">2026-08-26T17:15:00Z</dcterms:modified>
</cp:coreProperties>
</file>